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8</w:t>
      </w:r>
      <w:bookmarkStart w:id="0" w:name="_GoBack"/>
      <w:bookmarkEnd w:id="0"/>
    </w:p>
    <w:p>
      <w:pPr>
        <w:spacing w:before="156" w:beforeLines="50" w:after="156" w:afterLines="50" w:line="600" w:lineRule="exact"/>
        <w:jc w:val="center"/>
        <w:rPr>
          <w:rFonts w:eastAsia="方正小标宋简体"/>
          <w:color w:val="000000"/>
          <w:sz w:val="44"/>
          <w:szCs w:val="36"/>
        </w:rPr>
      </w:pPr>
      <w:r>
        <w:rPr>
          <w:rFonts w:eastAsia="方正小标宋简体"/>
          <w:color w:val="000000"/>
          <w:sz w:val="44"/>
          <w:szCs w:val="36"/>
        </w:rPr>
        <w:t>学校新冠肺炎防护用品清单</w:t>
      </w:r>
    </w:p>
    <w:tbl>
      <w:tblPr>
        <w:tblStyle w:val="3"/>
        <w:tblW w:w="9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6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物品类型</w:t>
            </w: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体温监测用品</w:t>
            </w: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体温计（水银温度计/额温枪/红外体温探测器）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个人防护用品</w:t>
            </w: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医用口罩、医用外科口罩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乳胶手套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工作服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长袖橡胶手套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鞋套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洗手液、肥皂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校医院/卫生室防护用品</w:t>
            </w: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医用防护服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N95医用防护口罩（如：3M 9132/1860）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护目镜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隔离衣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水鞋/一次性鞋套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一次性帽子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医疗垃圾袋和医疗垃圾桶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空气消毒用品</w:t>
            </w: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紫外线灯（移动、悬挂式）或空气消毒机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气溶胶喷雾器（高配）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6%过氧化氢消毒液或15%过氧乙酸消毒液或二氧化氯消毒液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表面消毒用品</w:t>
            </w:r>
          </w:p>
        </w:tc>
        <w:tc>
          <w:tcPr>
            <w:tcW w:w="6865" w:type="dxa"/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含氯消毒剂（含氯消毒粉、含氯泡腾片）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75%乙醇消毒液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常量喷雾器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28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呕吐物、排泄物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消毒用品</w:t>
            </w: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固体过氧乙酸呕吐应急处置包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手消毒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用品</w:t>
            </w: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碘伏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洗手液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83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免洗洗手液(含酒精成分)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61B1E"/>
    <w:rsid w:val="4EF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2020-03-19T10:45:00Z</dcterms:created>
  <dc:creator>杨飞霞</dc:creator>
  <cp:lastModifiedBy>杨飞霞</cp:lastModifiedBy>
  <dcterms:modified xsi:type="dcterms:W3CDTF">2020-03-19T10:46:03Z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